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1"/>
        <w:gridCol w:w="6465"/>
        <w:gridCol w:w="3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Mardi 7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avril </w:t>
            </w:r>
          </w:p>
        </w:tc>
        <w:tc>
          <w:tcPr>
            <w:tcW w:w="1557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8219" w:type="dxa"/>
            <w:gridSpan w:val="3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6600"/>
                <w:sz w:val="44"/>
                <w:szCs w:val="44"/>
                <w:u w:val="single"/>
              </w:rPr>
              <w:t>Attention :</w:t>
            </w:r>
            <w:r>
              <w:rPr>
                <w:i/>
                <w:iCs/>
                <w:color w:val="006600"/>
                <w:sz w:val="32"/>
                <w:szCs w:val="32"/>
              </w:rPr>
              <w:t xml:space="preserve"> rédaction pour le groupe 1 (Honorine, Aaron, Quentin, Sarah,Emma, Williams)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  <w:t xml:space="preserve">Rendez-vous à 11h00 sur </w:t>
            </w:r>
            <w:r>
              <w:rPr>
                <w:b/>
                <w:bCs/>
                <w:i/>
                <w:iCs/>
                <w:color w:val="006600"/>
                <w:sz w:val="32"/>
                <w:szCs w:val="32"/>
                <w:u w:val="single"/>
              </w:rPr>
              <w:t>Zoom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iCs/>
                <w:color w:val="006600"/>
                <w:sz w:val="32"/>
                <w:szCs w:val="32"/>
              </w:rPr>
            </w:pPr>
            <w:r>
              <w:rPr>
                <w:i/>
                <w:iCs/>
                <w:color w:val="006600"/>
                <w:sz w:val="32"/>
                <w:szCs w:val="32"/>
              </w:rPr>
            </w:r>
          </w:p>
        </w:tc>
        <w:tc>
          <w:tcPr>
            <w:tcW w:w="1557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5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30</w:t>
            </w:r>
            <w:r>
              <w:rPr>
                <w:color w:val="4472C4" w:themeColor="accent5"/>
                <w:sz w:val="32"/>
                <w:szCs w:val="32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Le passé composé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découverte du texte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lecture de la leçon (encadré bleu)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faire les exercices 1 et 2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color w:val="6666FF"/>
                <w:sz w:val="32"/>
                <w:szCs w:val="32"/>
              </w:rPr>
            </w:pPr>
            <w:r>
              <w:rPr>
                <w:i/>
                <w:iCs/>
                <w:color w:val="6666FF"/>
                <w:sz w:val="32"/>
                <w:szCs w:val="32"/>
              </w:rPr>
            </w:r>
          </w:p>
        </w:tc>
        <w:tc>
          <w:tcPr>
            <w:tcW w:w="1560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175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 xml:space="preserve">Numération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(30min*)</w:t>
            </w:r>
          </w:p>
        </w:tc>
        <w:tc>
          <w:tcPr>
            <w:tcW w:w="6465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Les nombres décimaux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- dictée de nombres (8 nombres à écrire en s’aidant du tableau de numération)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leçon </w:t>
            </w:r>
            <w:r>
              <w:rPr>
                <w:b w:val="false"/>
                <w:bCs w:val="false"/>
                <w:sz w:val="28"/>
                <w:szCs w:val="28"/>
              </w:rPr>
              <w:t>p 7 : des fractions décimales , aux nombres décimaux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exercices 1 et 2 sur feuille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0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carnet de leçon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51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(20min)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</w:rPr>
              <w:t>Mission Apollo 11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</w:rPr>
              <w:t>(on a marché sur la lune)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</w:rPr>
              <w:t>Ecoute l’histoire suivante puis réponds aux questions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hyperlink r:id="rId2"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0"/>
                  <w:szCs w:val="20"/>
                </w:rPr>
                <w:t>https://www.franceinter.fr/emissions/les-odyssees/mission-apollo-11-l-histoire-du-premier-homme-a-avoir-marche-sur-la-lune</w:t>
              </w:r>
            </w:hyperlink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gridSpan w:val="2"/>
            <w:tcBorders>
              <w:top w:val="nil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questions</w:t>
            </w:r>
          </w:p>
        </w:tc>
      </w:tr>
      <w:tr>
        <w:trPr>
          <w:trHeight w:val="833" w:hRule="atLeast"/>
        </w:trPr>
        <w:tc>
          <w:tcPr>
            <w:tcW w:w="1751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6465" w:type="dxa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Travail au choix 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0" w:type="dxa"/>
            <w:gridSpan w:val="2"/>
            <w:tcBorders/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ranceinter.fr/emissions/les-odyssees/mission-apollo-11-l-histoire-du-premier-homme-a-avoir-marche-sur-la-lun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Application>LibreOffice/5.2.4.2$Windows_x86 LibreOffice_project/3d5603e1122f0f102b62521720ab13a38a4e0eb0</Application>
  <Pages>1</Pages>
  <Words>128</Words>
  <Characters>748</Characters>
  <CharactersWithSpaces>854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2020-04-06T13:53:14Z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