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8"/>
        <w:gridCol w:w="5314"/>
        <w:gridCol w:w="2674"/>
      </w:tblGrid>
      <w:tr>
        <w:trPr/>
        <w:tc>
          <w:tcPr>
            <w:tcW w:w="7102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Jeudi 8 avril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5B9BD5" w:themeColor="accent1"/>
                <w:sz w:val="20"/>
                <w:szCs w:val="20"/>
              </w:rPr>
              <w:t>*Estimation de temps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v</w:t>
            </w:r>
            <w:r>
              <w:rPr>
                <w:color w:val="4472C4" w:themeColor="accent5"/>
                <w:sz w:val="24"/>
                <w:szCs w:val="24"/>
              </w:rPr>
              <w:t>ocabulaire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</w:t>
            </w:r>
            <w:r>
              <w:rPr>
                <w:color w:val="4472C4" w:themeColor="accent5"/>
                <w:sz w:val="24"/>
                <w:szCs w:val="24"/>
              </w:rPr>
              <w:t>20</w:t>
            </w:r>
            <w:r>
              <w:rPr>
                <w:color w:val="4472C4" w:themeColor="accent5"/>
                <w:sz w:val="24"/>
                <w:szCs w:val="24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vocabulaire</w:t>
            </w:r>
          </w:p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Relire les leçons puis faire la fiche de révision :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homonymes (p 300°)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synonymes (p294°)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contraires (p 298°)</w:t>
            </w:r>
          </w:p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rappel des pages des différentes leçons à relire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Bescherelle école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vocabulaire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24"/>
                <w:szCs w:val="24"/>
              </w:rPr>
              <w:t>Numération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</w:t>
            </w:r>
            <w:r>
              <w:rPr>
                <w:color w:val="4472C4" w:themeColor="accent5"/>
                <w:sz w:val="24"/>
                <w:szCs w:val="24"/>
              </w:rPr>
              <w:t>20</w:t>
            </w:r>
            <w:r>
              <w:rPr>
                <w:color w:val="4472C4" w:themeColor="accent5"/>
                <w:sz w:val="24"/>
                <w:szCs w:val="24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les fractions décimales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relire la leçon sur les fractions décimales  p 7 (manuel de leçon)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color w:val="000000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Faire la fiche de numération p </w:t>
            </w: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(livret de leçons)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Fiches de numération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4"/>
                <w:szCs w:val="24"/>
              </w:rPr>
              <w:t>lecture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</w:t>
            </w:r>
            <w:r>
              <w:rPr>
                <w:color w:val="4472C4" w:themeColor="accent5"/>
                <w:sz w:val="24"/>
                <w:szCs w:val="24"/>
              </w:rPr>
              <w:t>30</w:t>
            </w:r>
            <w:r>
              <w:rPr>
                <w:color w:val="4472C4" w:themeColor="accent5"/>
                <w:sz w:val="24"/>
                <w:szCs w:val="24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Lecture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>répondre aux questions de la fiche de lecture </w:t>
            </w:r>
            <w:r>
              <w:rPr>
                <w:i/>
                <w:iCs/>
                <w:sz w:val="24"/>
                <w:szCs w:val="24"/>
              </w:rPr>
              <w:t xml:space="preserve">en s’aidant du livre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 robinson Crusoé (fiche de travail </w:t>
            </w:r>
            <w:r>
              <w:rPr>
                <w:i/>
                <w:iCs/>
                <w:sz w:val="24"/>
                <w:szCs w:val="24"/>
              </w:rPr>
              <w:t>n°2</w:t>
            </w:r>
            <w:r>
              <w:rPr>
                <w:i/>
                <w:iCs/>
                <w:sz w:val="24"/>
                <w:szCs w:val="24"/>
              </w:rPr>
              <w:t xml:space="preserve"> /chapitre1)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b/>
                <w:i/>
                <w:iCs/>
                <w:color w:val="800000"/>
                <w:sz w:val="24"/>
                <w:szCs w:val="24"/>
              </w:rPr>
              <w:t xml:space="preserve">ou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 Réglisse chien perdu (fiche de lecture)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de lecture robinson Crusoé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b/>
                <w:i/>
                <w:color w:val="800000"/>
                <w:sz w:val="24"/>
                <w:szCs w:val="24"/>
              </w:rPr>
              <w:t xml:space="preserve">ou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Réglisse chien perdu</w:t>
            </w:r>
          </w:p>
        </w:tc>
      </w:tr>
      <w:tr>
        <w:trPr/>
        <w:tc>
          <w:tcPr>
            <w:tcW w:w="178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anglais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(20min*)</w:t>
            </w:r>
          </w:p>
        </w:tc>
        <w:tc>
          <w:tcPr>
            <w:tcW w:w="531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anglais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i/>
                <w:iCs/>
                <w:sz w:val="24"/>
                <w:szCs w:val="24"/>
              </w:rPr>
              <w:t xml:space="preserve">lire la fiche numbers </w:t>
            </w:r>
            <w:r>
              <w:rPr>
                <w:i/>
                <w:iCs/>
                <w:sz w:val="24"/>
                <w:szCs w:val="24"/>
              </w:rPr>
              <w:t>puis faire l’exercice en ligne :</w:t>
            </w:r>
          </w:p>
          <w:p>
            <w:pPr>
              <w:pStyle w:val="Normal"/>
              <w:spacing w:lineRule="auto" w:line="240" w:before="0" w:after="0"/>
              <w:rPr>
                <w:color w:val="FF3333"/>
                <w:sz w:val="24"/>
                <w:szCs w:val="24"/>
              </w:rPr>
            </w:pPr>
            <w:r>
              <w:rPr>
                <w:i/>
                <w:iCs/>
                <w:color w:val="FF3333"/>
                <w:sz w:val="24"/>
                <w:szCs w:val="24"/>
              </w:rPr>
              <w:t>https://www.logicieleducatif.fr/college/anglais/vocabulaire-anglais-nombres-de-1-a-20.php</w:t>
            </w:r>
          </w:p>
        </w:tc>
        <w:tc>
          <w:tcPr>
            <w:tcW w:w="2674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d’anglais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  <w:t>(</w:t>
            </w:r>
            <w:r>
              <w:rPr>
                <w:color w:val="4472C4" w:themeColor="accent5"/>
                <w:sz w:val="24"/>
                <w:szCs w:val="24"/>
              </w:rPr>
              <w:t>30</w:t>
            </w:r>
            <w:r>
              <w:rPr>
                <w:color w:val="4472C4" w:themeColor="accent5"/>
                <w:sz w:val="24"/>
                <w:szCs w:val="24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littoral français</w:t>
            </w:r>
            <w:r>
              <w:rPr>
                <w:b/>
                <w:sz w:val="24"/>
                <w:szCs w:val="24"/>
              </w:rPr>
              <w:t xml:space="preserve"> (1)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 xml:space="preserve">regarder les images sur le lien ci-dessous puis </w:t>
            </w:r>
            <w:r>
              <w:rPr>
                <w:b/>
                <w:bCs/>
                <w:i/>
                <w:iCs/>
                <w:sz w:val="24"/>
                <w:szCs w:val="24"/>
              </w:rPr>
              <w:t>compléter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avec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côte rocheuse/côte à falaises/côte sableuse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/>
            </w:pPr>
            <w:hyperlink r:id="rId2">
              <w:r>
                <w:rPr>
                  <w:rStyle w:val="LienInternet"/>
                  <w:color w:val="FF3333"/>
                  <w:sz w:val="24"/>
                  <w:szCs w:val="24"/>
                </w:rPr>
                <w:t>https://lutinbazar.fr/wp-content/uploads/2015/04/S1_diaporama-LBazar.pdf</w:t>
              </w:r>
            </w:hyperlink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Corrige toi puis complète la leçon n°1 </w:t>
            </w:r>
            <w:r>
              <w:rPr>
                <w:color w:val="000000"/>
                <w:sz w:val="24"/>
                <w:szCs w:val="24"/>
              </w:rPr>
              <w:t>(à copier sur la fiche)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fiche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géographie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 littoral français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color w:val="4472C4" w:themeColor="accent5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color w:val="4472C4" w:themeColor="accent5"/>
                <w:sz w:val="24"/>
                <w:szCs w:val="24"/>
              </w:rPr>
              <w:t>Travail en autonomie</w:t>
            </w:r>
          </w:p>
        </w:tc>
        <w:tc>
          <w:tcPr>
            <w:tcW w:w="53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Escape games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enInternet"/>
                  <w:rFonts w:ascii="Lucida Grande;Verdana;Arial;Helvetica;sans-serif" w:hAnsi="Lucida Grande;Verdana;Arial;Helvetica;sans-serif"/>
                  <w:b w:val="false"/>
                  <w:i w:val="false"/>
                  <w:caps w:val="false"/>
                  <w:smallCaps w:val="false"/>
                  <w:color w:val="FF0000"/>
                  <w:spacing w:val="0"/>
                  <w:sz w:val="24"/>
                  <w:szCs w:val="24"/>
                </w:rPr>
                <w:t>https://view.genial.ly/601afc701892760d0964b545/interactive-content-tous-pareils-tous-differents-usep-71</w:t>
              </w:r>
            </w:hyperlink>
            <w:r>
              <w:rPr>
                <w:caps w:val="false"/>
                <w:smallCaps w:val="false"/>
                <w:color w:val="FF0000"/>
                <w:spacing w:val="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Voici les codes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de la </w:t>
            </w:r>
            <w:r>
              <w:rPr>
                <w:sz w:val="24"/>
                <w:szCs w:val="24"/>
              </w:rPr>
              <w:t xml:space="preserve">bibliothèque 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b/>
                <w:bCs/>
                <w:sz w:val="24"/>
                <w:szCs w:val="24"/>
              </w:rPr>
              <w:t>8K6R20G24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- d</w:t>
            </w:r>
            <w:r>
              <w:rPr>
                <w:b w:val="false"/>
                <w:bCs w:val="false"/>
                <w:sz w:val="24"/>
                <w:szCs w:val="24"/>
              </w:rPr>
              <w:t>es latrines :</w:t>
            </w:r>
            <w:r>
              <w:rPr>
                <w:b/>
                <w:bCs/>
                <w:sz w:val="24"/>
                <w:szCs w:val="24"/>
              </w:rPr>
              <w:t xml:space="preserve"> 9N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-</w:t>
            </w:r>
            <w:r>
              <w:rPr>
                <w:b w:val="false"/>
                <w:bCs w:val="false"/>
                <w:sz w:val="24"/>
                <w:szCs w:val="24"/>
              </w:rPr>
              <w:t xml:space="preserve">de la chapelle : </w:t>
            </w:r>
            <w:r>
              <w:rPr>
                <w:b/>
                <w:bCs/>
                <w:sz w:val="24"/>
                <w:szCs w:val="24"/>
              </w:rPr>
              <w:t>8A6M10T26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4"/>
                <w:szCs w:val="24"/>
              </w:rPr>
              <w:t>A toi de jouer pour délivrer nos crayons de l’infâme Gommex !</w:t>
            </w:r>
          </w:p>
        </w:tc>
        <w:tc>
          <w:tcPr>
            <w:tcW w:w="26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Escape Games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U-ceps 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Grande">
    <w:altName w:val="Verdana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4">
    <w:name w:val="ListLabel 14"/>
    <w:qFormat/>
    <w:rPr>
      <w:rFonts w:cs="Calibri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utinbazar.fr/wp-content/uploads/2015/04/S1_diaporama-LBazar.pdf" TargetMode="External"/><Relationship Id="rId3" Type="http://schemas.openxmlformats.org/officeDocument/2006/relationships/hyperlink" Target="https://view.genial.ly/601afc701892760d0964b545/interactive-content-tous-pareils-tous-differents-usep-7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LibreOffice/5.2.4.2$Windows_x86 LibreOffice_project/3d5603e1122f0f102b62521720ab13a38a4e0eb0</Application>
  <Pages>1</Pages>
  <Words>220</Words>
  <Characters>1362</Characters>
  <CharactersWithSpaces>1534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2021-04-07T08:53:21Z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